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C" w:rsidRPr="009F67C0" w:rsidRDefault="00EA35BC" w:rsidP="00EA35B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TERCERAS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EA35BC" w:rsidRPr="009F67C0" w:rsidRDefault="00EA35BC" w:rsidP="00EA35B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EA35BC" w:rsidRDefault="00EA35BC" w:rsidP="00EA35B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22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MARZO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EA35BC" w:rsidRPr="009F67C0" w:rsidRDefault="00EA35BC" w:rsidP="00EA35B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EA35BC" w:rsidRDefault="00EA35BC" w:rsidP="00EA35BC">
      <w:pPr>
        <w:jc w:val="both"/>
        <w:rPr>
          <w:rFonts w:ascii="Arial" w:hAnsi="Arial" w:cs="Arial"/>
          <w:sz w:val="28"/>
          <w:szCs w:val="28"/>
        </w:rPr>
      </w:pPr>
    </w:p>
    <w:p w:rsidR="00EA35BC" w:rsidRPr="001223E8" w:rsidRDefault="00EA35BC" w:rsidP="00EA35BC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223E8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EA35BC" w:rsidRPr="001223E8" w:rsidRDefault="00EA35BC" w:rsidP="00EA35B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223E8">
        <w:rPr>
          <w:rFonts w:ascii="Arial" w:hAnsi="Arial" w:cs="Arial"/>
          <w:sz w:val="24"/>
          <w:szCs w:val="24"/>
        </w:rPr>
        <w:t>I.- LISTA DE ASISTENCIA.</w:t>
      </w:r>
    </w:p>
    <w:p w:rsidR="00EA35BC" w:rsidRPr="001223E8" w:rsidRDefault="00EA35BC" w:rsidP="00EA35B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223E8">
        <w:rPr>
          <w:rFonts w:ascii="Arial" w:hAnsi="Arial" w:cs="Arial"/>
          <w:sz w:val="24"/>
          <w:szCs w:val="24"/>
        </w:rPr>
        <w:t>II.- DECLARATORIA DEL QUÓRUM Y APERTURA DE LA SESIÓN.</w:t>
      </w:r>
    </w:p>
    <w:p w:rsidR="00EA35BC" w:rsidRPr="001223E8" w:rsidRDefault="00EA35BC" w:rsidP="00EA35B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223E8">
        <w:rPr>
          <w:rFonts w:ascii="Arial" w:hAnsi="Arial" w:cs="Arial"/>
          <w:sz w:val="24"/>
          <w:szCs w:val="24"/>
        </w:rPr>
        <w:t>III.- APROBACIÓN DEL ORDEN DEL DÍA.</w:t>
      </w:r>
    </w:p>
    <w:p w:rsidR="00EA35BC" w:rsidRPr="001223E8" w:rsidRDefault="00EA35BC" w:rsidP="00EA35B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223E8">
        <w:rPr>
          <w:rFonts w:ascii="Arial" w:hAnsi="Arial" w:cs="Arial"/>
          <w:sz w:val="24"/>
          <w:szCs w:val="24"/>
        </w:rPr>
        <w:t>IV.- LEC</w:t>
      </w:r>
      <w:r>
        <w:rPr>
          <w:rFonts w:ascii="Arial" w:hAnsi="Arial" w:cs="Arial"/>
          <w:sz w:val="24"/>
          <w:szCs w:val="24"/>
        </w:rPr>
        <w:t xml:space="preserve">TURA, Y APROBACIÓN EN SU CASO, </w:t>
      </w:r>
      <w:r w:rsidRPr="001223E8">
        <w:rPr>
          <w:rFonts w:ascii="Arial" w:hAnsi="Arial" w:cs="Arial"/>
          <w:sz w:val="24"/>
          <w:szCs w:val="24"/>
        </w:rPr>
        <w:t>DEL ACTA ANTERIOR.</w:t>
      </w:r>
    </w:p>
    <w:p w:rsidR="00EA35BC" w:rsidRPr="001223E8" w:rsidRDefault="00EA35BC" w:rsidP="00EA35B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223E8">
        <w:rPr>
          <w:rFonts w:ascii="Arial" w:hAnsi="Arial" w:cs="Arial"/>
          <w:sz w:val="24"/>
          <w:szCs w:val="24"/>
        </w:rPr>
        <w:t>V.-INFORME SOBRE CUMPLIMIENTO O SEGUIMIENTO DE LOS ACUERDOS DE LA SESIÓN ANTERIOR.</w:t>
      </w:r>
    </w:p>
    <w:p w:rsidR="00EA35BC" w:rsidRPr="007951B3" w:rsidRDefault="00EA35BC" w:rsidP="00EA35BC">
      <w:pPr>
        <w:jc w:val="both"/>
        <w:rPr>
          <w:rFonts w:ascii="Arial" w:hAnsi="Arial" w:cs="Arial"/>
          <w:b/>
          <w:sz w:val="20"/>
        </w:rPr>
      </w:pPr>
      <w:r w:rsidRPr="007951B3">
        <w:rPr>
          <w:rFonts w:ascii="Arial" w:hAnsi="Arial" w:cs="Arial"/>
          <w:sz w:val="24"/>
          <w:szCs w:val="20"/>
        </w:rPr>
        <w:t>VI.-</w:t>
      </w:r>
      <w:r w:rsidRPr="007951B3">
        <w:rPr>
          <w:rFonts w:ascii="Arial" w:hAnsi="Arial" w:cs="Arial"/>
          <w:sz w:val="24"/>
        </w:rPr>
        <w:t>DICTAMEN DE LA COMISIÓN DE HACIENDA Y PATRIMONIO MUNICIPALES RELATIVO A LA APROBACIÓN Y AUTORIZACIÓN DE LA CUENTA PÚBLICA DEL EJERCICIO FISCAL DEL 1 DE ENERO AL 31 DE DICIEMBRE DEL 2017.</w:t>
      </w:r>
    </w:p>
    <w:p w:rsidR="00EA35BC" w:rsidRPr="007951B3" w:rsidRDefault="00EA35BC" w:rsidP="00EA35BC">
      <w:pPr>
        <w:jc w:val="both"/>
        <w:rPr>
          <w:rFonts w:ascii="Arial" w:hAnsi="Arial" w:cs="Arial"/>
          <w:szCs w:val="24"/>
        </w:rPr>
      </w:pPr>
      <w:r w:rsidRPr="007951B3">
        <w:rPr>
          <w:rFonts w:ascii="Arial" w:hAnsi="Arial" w:cs="Arial"/>
          <w:sz w:val="24"/>
        </w:rPr>
        <w:t>VII.- DICTAMEN DE LA COMISIÓN DE GOBERNACIÓN, REGLAMENTACIÓN Y MEJORA REGULATORIA RELATIVO AL INICIO DE CONSULTA PÚBLICA PARA LA CREACIÓN DEL REGLAMENTO DE LA COMISIÓN DE HONOR Y JUSTICIA DE JUÁREZ, NUEVO LEÓN.</w:t>
      </w:r>
    </w:p>
    <w:p w:rsidR="00EA35BC" w:rsidRPr="001223E8" w:rsidRDefault="00EA35BC" w:rsidP="00EA35B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223E8">
        <w:rPr>
          <w:rFonts w:ascii="Arial" w:hAnsi="Arial" w:cs="Arial"/>
          <w:sz w:val="24"/>
          <w:szCs w:val="24"/>
        </w:rPr>
        <w:t xml:space="preserve">VIII.- ASUNTOS GENERALES </w:t>
      </w:r>
    </w:p>
    <w:p w:rsidR="00EA35BC" w:rsidRPr="001223E8" w:rsidRDefault="00EA35BC" w:rsidP="00EA35BC">
      <w:pPr>
        <w:jc w:val="both"/>
        <w:rPr>
          <w:rFonts w:ascii="Arial" w:hAnsi="Arial" w:cs="Arial"/>
          <w:b/>
          <w:sz w:val="24"/>
          <w:szCs w:val="24"/>
        </w:rPr>
      </w:pPr>
      <w:r w:rsidRPr="001223E8">
        <w:rPr>
          <w:rFonts w:ascii="Arial" w:hAnsi="Arial" w:cs="Arial"/>
          <w:sz w:val="24"/>
          <w:szCs w:val="24"/>
        </w:rPr>
        <w:t>IX.- CLAUSURA DE LA SESIÓN.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99" w:rsidRDefault="003F4499" w:rsidP="00EA35BC">
      <w:pPr>
        <w:spacing w:after="0" w:line="240" w:lineRule="auto"/>
      </w:pPr>
      <w:r>
        <w:separator/>
      </w:r>
    </w:p>
  </w:endnote>
  <w:endnote w:type="continuationSeparator" w:id="1">
    <w:p w:rsidR="003F4499" w:rsidRDefault="003F4499" w:rsidP="00EA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99" w:rsidRDefault="003F4499" w:rsidP="00EA35BC">
      <w:pPr>
        <w:spacing w:after="0" w:line="240" w:lineRule="auto"/>
      </w:pPr>
      <w:r>
        <w:separator/>
      </w:r>
    </w:p>
  </w:footnote>
  <w:footnote w:type="continuationSeparator" w:id="1">
    <w:p w:rsidR="003F4499" w:rsidRDefault="003F4499" w:rsidP="00EA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5BC"/>
    <w:rsid w:val="003F4499"/>
    <w:rsid w:val="005B6CD9"/>
    <w:rsid w:val="00682203"/>
    <w:rsid w:val="00795882"/>
    <w:rsid w:val="00EA35BC"/>
    <w:rsid w:val="00F7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B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35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35B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EA3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35B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3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35B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2018-07-06T21:38:00Z</dcterms:created>
  <dcterms:modified xsi:type="dcterms:W3CDTF">2018-07-06T21:38:00Z</dcterms:modified>
</cp:coreProperties>
</file>